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4C78B6FA" w:rsidR="008C6887" w:rsidRDefault="005173FA" w:rsidP="00615448">
      <w:pPr>
        <w:spacing w:after="0" w:line="259" w:lineRule="auto"/>
        <w:ind w:left="0" w:right="52" w:firstLine="0"/>
        <w:jc w:val="center"/>
      </w:pPr>
      <w:r>
        <w:rPr>
          <w:b/>
        </w:rPr>
        <w:t>RESUMEN EJECUTIVO</w:t>
      </w:r>
    </w:p>
    <w:p w14:paraId="208B5A93" w14:textId="77777777" w:rsidR="00AC3BAD" w:rsidRPr="00AC3BAD" w:rsidRDefault="00AC3BAD" w:rsidP="00615448">
      <w:pPr>
        <w:suppressAutoHyphens/>
        <w:autoSpaceDE w:val="0"/>
        <w:spacing w:after="0" w:line="240" w:lineRule="auto"/>
        <w:ind w:left="0" w:right="0" w:firstLine="0"/>
        <w:rPr>
          <w:iCs/>
          <w:color w:val="auto"/>
          <w:kern w:val="1"/>
          <w:szCs w:val="24"/>
          <w:lang w:eastAsia="ar-SA"/>
        </w:rPr>
      </w:pPr>
    </w:p>
    <w:p w14:paraId="26895CEA" w14:textId="77777777" w:rsidR="000C5ED6" w:rsidRPr="000C5ED6" w:rsidRDefault="000C5ED6" w:rsidP="00615448">
      <w:pPr>
        <w:shd w:val="clear" w:color="auto" w:fill="FFFFFF"/>
        <w:suppressAutoHyphens/>
        <w:spacing w:after="200" w:line="360" w:lineRule="auto"/>
        <w:ind w:left="0" w:right="0" w:firstLine="0"/>
        <w:rPr>
          <w:rFonts w:eastAsia="SimSun"/>
          <w:color w:val="auto"/>
          <w:kern w:val="1"/>
          <w:szCs w:val="24"/>
          <w:lang w:val="es-CR" w:eastAsia="ar-SA"/>
        </w:rPr>
      </w:pPr>
      <w:r w:rsidRPr="000C5ED6">
        <w:rPr>
          <w:rFonts w:eastAsia="SimSun"/>
          <w:color w:val="auto"/>
          <w:kern w:val="1"/>
          <w:szCs w:val="24"/>
          <w:lang w:val="es-CR" w:eastAsia="ar-SA"/>
        </w:rPr>
        <w:t>Esta auditoría comprendió la evaluación a la gestión efectuada en las principales actividades que complementan el proceso de modificaciones a la facturación en doce cantonales de la Región Chorotega, relacionadas con los niveles de autorización, correcta interpretación y aplicación del marco regulatorio y capacitación.</w:t>
      </w:r>
    </w:p>
    <w:p w14:paraId="7EBE556B" w14:textId="0B3AB501" w:rsidR="000C5ED6" w:rsidRPr="000C5ED6" w:rsidRDefault="000C5ED6" w:rsidP="00615448">
      <w:pPr>
        <w:suppressAutoHyphens/>
        <w:spacing w:before="120" w:after="120" w:line="360" w:lineRule="auto"/>
        <w:ind w:left="0" w:right="0" w:firstLine="0"/>
        <w:rPr>
          <w:rFonts w:eastAsia="SimSun"/>
          <w:color w:val="auto"/>
          <w:kern w:val="1"/>
          <w:szCs w:val="24"/>
          <w:lang w:val="es-CR" w:eastAsia="ar-SA"/>
        </w:rPr>
      </w:pPr>
      <w:r w:rsidRPr="000C5ED6">
        <w:rPr>
          <w:rFonts w:eastAsia="SimSun"/>
          <w:color w:val="auto"/>
          <w:kern w:val="1"/>
          <w:szCs w:val="24"/>
          <w:lang w:val="es-CR" w:eastAsia="ar-SA"/>
        </w:rPr>
        <w:t xml:space="preserve">Conviene mencionar, que el procedimiento para gestionar un alto </w:t>
      </w:r>
      <w:r w:rsidR="001820B2" w:rsidRPr="000C5ED6">
        <w:rPr>
          <w:rFonts w:eastAsia="SimSun"/>
          <w:color w:val="auto"/>
          <w:kern w:val="1"/>
          <w:szCs w:val="24"/>
          <w:lang w:val="es-CR" w:eastAsia="ar-SA"/>
        </w:rPr>
        <w:t>consumo</w:t>
      </w:r>
      <w:r w:rsidRPr="000C5ED6">
        <w:rPr>
          <w:rFonts w:eastAsia="SimSun"/>
          <w:color w:val="auto"/>
          <w:kern w:val="1"/>
          <w:szCs w:val="24"/>
          <w:lang w:val="es-CR" w:eastAsia="ar-SA"/>
        </w:rPr>
        <w:t xml:space="preserve"> establece las acciones requeridas para el tratamiento de reclamos de los usuarios, fundamentadas en la inconformidad por aumento en el consumo o importe facturado.</w:t>
      </w:r>
    </w:p>
    <w:p w14:paraId="66DFF6F6" w14:textId="77777777" w:rsidR="000C5ED6" w:rsidRPr="000C5ED6" w:rsidRDefault="000C5ED6" w:rsidP="00615448">
      <w:pPr>
        <w:shd w:val="clear" w:color="auto" w:fill="FFFFFF"/>
        <w:suppressAutoHyphens/>
        <w:spacing w:after="200" w:line="360" w:lineRule="auto"/>
        <w:ind w:left="0" w:right="0" w:firstLine="0"/>
        <w:rPr>
          <w:rFonts w:eastAsia="SimSun"/>
          <w:color w:val="auto"/>
          <w:kern w:val="1"/>
          <w:szCs w:val="24"/>
          <w:lang w:val="es-CR" w:eastAsia="ar-SA"/>
        </w:rPr>
      </w:pPr>
      <w:bookmarkStart w:id="0" w:name="_Toc532563127"/>
      <w:r w:rsidRPr="000C5ED6">
        <w:rPr>
          <w:rFonts w:eastAsia="SimSun"/>
          <w:color w:val="auto"/>
          <w:kern w:val="1"/>
          <w:szCs w:val="24"/>
          <w:lang w:val="es-CR" w:eastAsia="ar-SA"/>
        </w:rPr>
        <w:t>Es procedente modificar o rectificar los consumos facturados, cuando existan causas justificadas. Asimismo, se han establecido parámetros para la generación y aplicación de cargos varios que modifican los consumos y montos facturados.</w:t>
      </w:r>
      <w:bookmarkEnd w:id="0"/>
    </w:p>
    <w:p w14:paraId="39121668" w14:textId="77777777" w:rsidR="000C5ED6" w:rsidRPr="000C5ED6" w:rsidRDefault="000C5ED6" w:rsidP="00615448">
      <w:pPr>
        <w:shd w:val="clear" w:color="auto" w:fill="FFFFFF"/>
        <w:suppressAutoHyphens/>
        <w:spacing w:after="200" w:line="360" w:lineRule="auto"/>
        <w:ind w:left="0" w:right="0" w:firstLine="0"/>
        <w:rPr>
          <w:rFonts w:eastAsia="SimSun"/>
          <w:color w:val="auto"/>
          <w:kern w:val="1"/>
          <w:szCs w:val="24"/>
          <w:lang w:val="es-CR" w:eastAsia="ar-SA"/>
        </w:rPr>
      </w:pPr>
      <w:bookmarkStart w:id="1" w:name="_Toc532563128"/>
      <w:r w:rsidRPr="000C5ED6">
        <w:rPr>
          <w:rFonts w:eastAsia="SimSun"/>
          <w:color w:val="auto"/>
          <w:kern w:val="1"/>
          <w:szCs w:val="24"/>
          <w:lang w:val="es-CR" w:eastAsia="ar-SA"/>
        </w:rPr>
        <w:t>De acuerdo con los resultados obtenidos, el estudio permitió determinar una serie de debilidades que se comentan seguidamente:</w:t>
      </w:r>
      <w:bookmarkEnd w:id="1"/>
    </w:p>
    <w:p w14:paraId="05F261DC" w14:textId="77777777" w:rsidR="000C5ED6" w:rsidRPr="000C5ED6" w:rsidRDefault="000C5ED6" w:rsidP="00615448">
      <w:pPr>
        <w:numPr>
          <w:ilvl w:val="0"/>
          <w:numId w:val="1"/>
        </w:numPr>
        <w:shd w:val="clear" w:color="auto" w:fill="FFFFFF"/>
        <w:suppressAutoHyphens/>
        <w:spacing w:after="200" w:line="360" w:lineRule="auto"/>
        <w:ind w:left="720" w:right="0"/>
        <w:rPr>
          <w:rFonts w:eastAsia="SimSun"/>
          <w:color w:val="auto"/>
          <w:kern w:val="1"/>
          <w:szCs w:val="24"/>
          <w:lang w:val="es-CR" w:eastAsia="ar-SA"/>
        </w:rPr>
      </w:pPr>
      <w:bookmarkStart w:id="2" w:name="_Toc532563129"/>
      <w:r w:rsidRPr="000C5ED6">
        <w:rPr>
          <w:rFonts w:eastAsia="SimSun"/>
          <w:color w:val="auto"/>
          <w:kern w:val="1"/>
          <w:szCs w:val="24"/>
          <w:lang w:val="es-CR" w:eastAsia="ar-SA"/>
        </w:rPr>
        <w:t>Se detectó incumplimiento de la normativa vigente que rige el accionar de los niveles de aprobación de ajustes a la facturación, por cuanto se localizaron algunas situaciones particulares que podrían no estar acordes con lo aprobado por la Junta Directiva de AyA, ya que se encontraron funcionarios que cuentan con perfiles que podrían no tener relación con las funciones asignadas.</w:t>
      </w:r>
      <w:bookmarkEnd w:id="2"/>
      <w:r w:rsidRPr="000C5ED6">
        <w:rPr>
          <w:rFonts w:eastAsia="SimSun"/>
          <w:color w:val="auto"/>
          <w:kern w:val="1"/>
          <w:szCs w:val="24"/>
          <w:lang w:val="es-CR" w:eastAsia="ar-SA"/>
        </w:rPr>
        <w:t xml:space="preserve"> </w:t>
      </w:r>
    </w:p>
    <w:p w14:paraId="3EA0F2BD" w14:textId="77777777" w:rsidR="000C5ED6" w:rsidRPr="000C5ED6" w:rsidRDefault="000C5ED6" w:rsidP="00615448">
      <w:pPr>
        <w:numPr>
          <w:ilvl w:val="0"/>
          <w:numId w:val="1"/>
        </w:numPr>
        <w:shd w:val="clear" w:color="auto" w:fill="FFFFFF"/>
        <w:suppressAutoHyphens/>
        <w:spacing w:after="200" w:line="360" w:lineRule="auto"/>
        <w:ind w:left="720" w:right="0"/>
        <w:rPr>
          <w:rFonts w:eastAsia="SimSun"/>
          <w:color w:val="auto"/>
          <w:kern w:val="1"/>
          <w:szCs w:val="24"/>
          <w:lang w:val="es-CR" w:eastAsia="ar-SA"/>
        </w:rPr>
      </w:pPr>
      <w:bookmarkStart w:id="3" w:name="_Toc532563130"/>
      <w:r w:rsidRPr="000C5ED6">
        <w:rPr>
          <w:rFonts w:eastAsia="SimSun"/>
          <w:color w:val="auto"/>
          <w:kern w:val="1"/>
          <w:szCs w:val="24"/>
          <w:lang w:val="es-CR" w:eastAsia="ar-SA"/>
        </w:rPr>
        <w:t>En lo relacionado con el proceso de ajustes y rectificaciones, en lo que se refiere a atención, resolución, seguridad en la aplicación de reglamentos, actualización de conocimientos y supervisión, no se dispone de una clara definición de las necesidades que son requeridas para gestionar adecuadamente este proceso.</w:t>
      </w:r>
      <w:bookmarkEnd w:id="3"/>
      <w:r w:rsidRPr="000C5ED6">
        <w:rPr>
          <w:rFonts w:eastAsia="SimSun"/>
          <w:color w:val="auto"/>
          <w:kern w:val="1"/>
          <w:szCs w:val="24"/>
          <w:lang w:val="es-CR" w:eastAsia="ar-SA"/>
        </w:rPr>
        <w:t xml:space="preserve"> </w:t>
      </w:r>
    </w:p>
    <w:p w14:paraId="3F8D10E1" w14:textId="77777777" w:rsidR="000C5ED6" w:rsidRPr="000C5ED6" w:rsidRDefault="000C5ED6" w:rsidP="00615448">
      <w:pPr>
        <w:numPr>
          <w:ilvl w:val="0"/>
          <w:numId w:val="1"/>
        </w:numPr>
        <w:shd w:val="clear" w:color="auto" w:fill="FFFFFF"/>
        <w:suppressAutoHyphens/>
        <w:spacing w:after="200" w:line="360" w:lineRule="auto"/>
        <w:ind w:left="720" w:right="0"/>
        <w:rPr>
          <w:rFonts w:eastAsia="SimSun"/>
          <w:color w:val="auto"/>
          <w:kern w:val="1"/>
          <w:szCs w:val="24"/>
          <w:lang w:val="es-CR" w:eastAsia="ar-SA"/>
        </w:rPr>
      </w:pPr>
      <w:bookmarkStart w:id="4" w:name="_Toc532563131"/>
      <w:r w:rsidRPr="000C5ED6">
        <w:rPr>
          <w:rFonts w:eastAsia="SimSun"/>
          <w:color w:val="auto"/>
          <w:kern w:val="1"/>
          <w:szCs w:val="24"/>
          <w:lang w:val="es-CR" w:eastAsia="ar-SA"/>
        </w:rPr>
        <w:t>Se presentan debilidades y poco aprovechamiento de la agenda de observaciones del Open para dar claridad a lo que se aplica o formaliza en cada servicio.</w:t>
      </w:r>
      <w:bookmarkEnd w:id="4"/>
    </w:p>
    <w:p w14:paraId="030DBF66" w14:textId="49E4A3D9" w:rsidR="0077422D" w:rsidRDefault="000C5ED6" w:rsidP="00615448">
      <w:pPr>
        <w:suppressAutoHyphens/>
        <w:autoSpaceDE w:val="0"/>
        <w:spacing w:after="0" w:line="360" w:lineRule="auto"/>
        <w:ind w:left="0" w:right="0" w:firstLine="0"/>
        <w:rPr>
          <w:rFonts w:eastAsia="SimSun"/>
          <w:color w:val="auto"/>
          <w:kern w:val="1"/>
          <w:lang w:val="es-CR" w:eastAsia="ar-SA"/>
        </w:rPr>
      </w:pPr>
      <w:r w:rsidRPr="000C5ED6">
        <w:rPr>
          <w:rFonts w:eastAsia="SimSun"/>
          <w:color w:val="auto"/>
          <w:kern w:val="1"/>
          <w:lang w:val="es-CR" w:eastAsia="ar-SA"/>
        </w:rPr>
        <w:lastRenderedPageBreak/>
        <w:t>Por último, las recomendaciones fueron dirigidas a la dirección Región Chorotega, para que emprenda las acciones que subsanen las debilidades detectadas conforme a sus competencias y a normas efectivas de control interno que implican medidas de ajuste adicionales para sustentar su gestión, en congruencia con los requerimientos normativos.</w:t>
      </w:r>
    </w:p>
    <w:p w14:paraId="636E8CD4" w14:textId="4E106E49" w:rsidR="000C5ED6" w:rsidRDefault="000C5ED6" w:rsidP="00615448">
      <w:pPr>
        <w:suppressAutoHyphens/>
        <w:autoSpaceDE w:val="0"/>
        <w:spacing w:after="0" w:line="360" w:lineRule="auto"/>
        <w:ind w:left="0" w:right="0" w:firstLine="0"/>
        <w:rPr>
          <w:rFonts w:ascii="Calibri" w:eastAsia="Calibri" w:hAnsi="Calibri" w:cs="Calibri"/>
          <w:sz w:val="22"/>
        </w:rPr>
      </w:pPr>
    </w:p>
    <w:p w14:paraId="6763BBB6" w14:textId="7825231C" w:rsidR="00615448" w:rsidRDefault="00615448" w:rsidP="00615448">
      <w:pPr>
        <w:suppressAutoHyphens/>
        <w:autoSpaceDE w:val="0"/>
        <w:spacing w:after="0" w:line="360" w:lineRule="auto"/>
        <w:ind w:left="0" w:right="0" w:firstLine="0"/>
        <w:rPr>
          <w:rFonts w:ascii="Calibri" w:eastAsia="Calibri" w:hAnsi="Calibri" w:cs="Calibri"/>
          <w:sz w:val="22"/>
        </w:rPr>
      </w:pPr>
    </w:p>
    <w:p w14:paraId="43C0DBE3" w14:textId="58C070E6" w:rsidR="00615448" w:rsidRDefault="00615448" w:rsidP="00615448">
      <w:pPr>
        <w:suppressAutoHyphens/>
        <w:autoSpaceDE w:val="0"/>
        <w:spacing w:after="0" w:line="360" w:lineRule="auto"/>
        <w:ind w:left="0" w:right="0" w:firstLine="0"/>
        <w:rPr>
          <w:rFonts w:ascii="Calibri" w:eastAsia="Calibri" w:hAnsi="Calibri" w:cs="Calibri"/>
          <w:sz w:val="22"/>
        </w:rPr>
      </w:pPr>
    </w:p>
    <w:p w14:paraId="69B814CC" w14:textId="5602CFDE" w:rsidR="00615448" w:rsidRDefault="00615448" w:rsidP="00615448">
      <w:pPr>
        <w:suppressAutoHyphens/>
        <w:autoSpaceDE w:val="0"/>
        <w:spacing w:after="0" w:line="360" w:lineRule="auto"/>
        <w:ind w:left="0" w:right="0" w:firstLine="0"/>
        <w:rPr>
          <w:rFonts w:ascii="Calibri" w:eastAsia="Calibri" w:hAnsi="Calibri" w:cs="Calibri"/>
          <w:sz w:val="22"/>
        </w:rPr>
      </w:pPr>
    </w:p>
    <w:p w14:paraId="44ED57DB" w14:textId="60504F16" w:rsidR="00615448" w:rsidRDefault="00615448" w:rsidP="00615448">
      <w:pPr>
        <w:suppressAutoHyphens/>
        <w:autoSpaceDE w:val="0"/>
        <w:spacing w:after="0" w:line="360" w:lineRule="auto"/>
        <w:ind w:left="0" w:right="0" w:firstLine="0"/>
        <w:rPr>
          <w:rFonts w:ascii="Calibri" w:eastAsia="Calibri" w:hAnsi="Calibri" w:cs="Calibri"/>
          <w:sz w:val="22"/>
        </w:rPr>
      </w:pPr>
    </w:p>
    <w:p w14:paraId="03F6F9BB" w14:textId="34D71C47" w:rsidR="00615448" w:rsidRDefault="00615448" w:rsidP="00615448">
      <w:pPr>
        <w:suppressAutoHyphens/>
        <w:autoSpaceDE w:val="0"/>
        <w:spacing w:after="0" w:line="360" w:lineRule="auto"/>
        <w:ind w:left="0" w:right="0" w:firstLine="0"/>
        <w:rPr>
          <w:rFonts w:ascii="Calibri" w:eastAsia="Calibri" w:hAnsi="Calibri" w:cs="Calibri"/>
          <w:sz w:val="22"/>
        </w:rPr>
      </w:pPr>
    </w:p>
    <w:p w14:paraId="3B64A31D" w14:textId="1ED268C7" w:rsidR="00615448" w:rsidRDefault="00615448" w:rsidP="00615448">
      <w:pPr>
        <w:suppressAutoHyphens/>
        <w:autoSpaceDE w:val="0"/>
        <w:spacing w:after="0" w:line="360" w:lineRule="auto"/>
        <w:ind w:left="0" w:right="0" w:firstLine="0"/>
        <w:rPr>
          <w:rFonts w:ascii="Calibri" w:eastAsia="Calibri" w:hAnsi="Calibri" w:cs="Calibri"/>
          <w:sz w:val="22"/>
        </w:rPr>
      </w:pPr>
    </w:p>
    <w:p w14:paraId="090A5A96" w14:textId="6D41DA1F" w:rsidR="00615448" w:rsidRDefault="00615448" w:rsidP="00615448">
      <w:pPr>
        <w:suppressAutoHyphens/>
        <w:autoSpaceDE w:val="0"/>
        <w:spacing w:after="0" w:line="360" w:lineRule="auto"/>
        <w:ind w:left="0" w:right="0" w:firstLine="0"/>
        <w:rPr>
          <w:rFonts w:ascii="Calibri" w:eastAsia="Calibri" w:hAnsi="Calibri" w:cs="Calibri"/>
          <w:sz w:val="22"/>
        </w:rPr>
      </w:pPr>
    </w:p>
    <w:p w14:paraId="1259C8DB" w14:textId="197B3B20" w:rsidR="00615448" w:rsidRDefault="00615448" w:rsidP="00615448">
      <w:pPr>
        <w:suppressAutoHyphens/>
        <w:autoSpaceDE w:val="0"/>
        <w:spacing w:after="0" w:line="360" w:lineRule="auto"/>
        <w:ind w:left="0" w:right="0" w:firstLine="0"/>
        <w:rPr>
          <w:rFonts w:ascii="Calibri" w:eastAsia="Calibri" w:hAnsi="Calibri" w:cs="Calibri"/>
          <w:sz w:val="22"/>
        </w:rPr>
      </w:pPr>
    </w:p>
    <w:p w14:paraId="2797EBA1" w14:textId="0A375163" w:rsidR="00615448" w:rsidRDefault="00615448" w:rsidP="00615448">
      <w:pPr>
        <w:suppressAutoHyphens/>
        <w:autoSpaceDE w:val="0"/>
        <w:spacing w:after="0" w:line="360" w:lineRule="auto"/>
        <w:ind w:left="0" w:right="0" w:firstLine="0"/>
        <w:rPr>
          <w:rFonts w:ascii="Calibri" w:eastAsia="Calibri" w:hAnsi="Calibri" w:cs="Calibri"/>
          <w:sz w:val="22"/>
        </w:rPr>
      </w:pPr>
    </w:p>
    <w:p w14:paraId="073A0AE6" w14:textId="58C0DB6A" w:rsidR="00615448" w:rsidRDefault="00615448" w:rsidP="00615448">
      <w:pPr>
        <w:suppressAutoHyphens/>
        <w:autoSpaceDE w:val="0"/>
        <w:spacing w:after="0" w:line="360" w:lineRule="auto"/>
        <w:ind w:left="0" w:right="0" w:firstLine="0"/>
        <w:rPr>
          <w:rFonts w:ascii="Calibri" w:eastAsia="Calibri" w:hAnsi="Calibri" w:cs="Calibri"/>
          <w:sz w:val="22"/>
        </w:rPr>
      </w:pPr>
    </w:p>
    <w:p w14:paraId="79AE64BF" w14:textId="325BDB2A" w:rsidR="00615448" w:rsidRDefault="00615448" w:rsidP="00615448">
      <w:pPr>
        <w:suppressAutoHyphens/>
        <w:autoSpaceDE w:val="0"/>
        <w:spacing w:after="0" w:line="360" w:lineRule="auto"/>
        <w:ind w:left="0" w:right="0" w:firstLine="0"/>
        <w:rPr>
          <w:rFonts w:ascii="Calibri" w:eastAsia="Calibri" w:hAnsi="Calibri" w:cs="Calibri"/>
          <w:sz w:val="22"/>
        </w:rPr>
      </w:pPr>
    </w:p>
    <w:p w14:paraId="08F3A3C4" w14:textId="05DE50F3" w:rsidR="00615448" w:rsidRDefault="00615448" w:rsidP="00615448">
      <w:pPr>
        <w:suppressAutoHyphens/>
        <w:autoSpaceDE w:val="0"/>
        <w:spacing w:after="0" w:line="360" w:lineRule="auto"/>
        <w:ind w:left="0" w:right="0" w:firstLine="0"/>
        <w:rPr>
          <w:rFonts w:ascii="Calibri" w:eastAsia="Calibri" w:hAnsi="Calibri" w:cs="Calibri"/>
          <w:sz w:val="22"/>
        </w:rPr>
      </w:pPr>
    </w:p>
    <w:p w14:paraId="3CD43D57" w14:textId="3541FBE3" w:rsidR="00615448" w:rsidRDefault="00615448" w:rsidP="00615448">
      <w:pPr>
        <w:suppressAutoHyphens/>
        <w:autoSpaceDE w:val="0"/>
        <w:spacing w:after="0" w:line="360" w:lineRule="auto"/>
        <w:ind w:left="0" w:right="0" w:firstLine="0"/>
        <w:rPr>
          <w:rFonts w:ascii="Calibri" w:eastAsia="Calibri" w:hAnsi="Calibri" w:cs="Calibri"/>
          <w:sz w:val="22"/>
        </w:rPr>
      </w:pPr>
    </w:p>
    <w:p w14:paraId="3F68FFAB" w14:textId="3A25128C" w:rsidR="00615448" w:rsidRDefault="00615448" w:rsidP="00615448">
      <w:pPr>
        <w:suppressAutoHyphens/>
        <w:autoSpaceDE w:val="0"/>
        <w:spacing w:after="0" w:line="360" w:lineRule="auto"/>
        <w:ind w:left="0" w:right="0" w:firstLine="0"/>
        <w:rPr>
          <w:rFonts w:ascii="Calibri" w:eastAsia="Calibri" w:hAnsi="Calibri" w:cs="Calibri"/>
          <w:sz w:val="22"/>
        </w:rPr>
      </w:pPr>
    </w:p>
    <w:p w14:paraId="3B454D04" w14:textId="6CA86938" w:rsidR="00615448" w:rsidRDefault="00615448" w:rsidP="00615448">
      <w:pPr>
        <w:suppressAutoHyphens/>
        <w:autoSpaceDE w:val="0"/>
        <w:spacing w:after="0" w:line="360" w:lineRule="auto"/>
        <w:ind w:left="0" w:right="0" w:firstLine="0"/>
        <w:rPr>
          <w:rFonts w:ascii="Calibri" w:eastAsia="Calibri" w:hAnsi="Calibri" w:cs="Calibri"/>
          <w:sz w:val="22"/>
        </w:rPr>
      </w:pPr>
    </w:p>
    <w:p w14:paraId="13D97039" w14:textId="17B2FD52" w:rsidR="00615448" w:rsidRDefault="00615448" w:rsidP="00615448">
      <w:pPr>
        <w:suppressAutoHyphens/>
        <w:autoSpaceDE w:val="0"/>
        <w:spacing w:after="0" w:line="360" w:lineRule="auto"/>
        <w:ind w:left="0" w:right="0" w:firstLine="0"/>
        <w:rPr>
          <w:rFonts w:ascii="Calibri" w:eastAsia="Calibri" w:hAnsi="Calibri" w:cs="Calibri"/>
          <w:sz w:val="22"/>
        </w:rPr>
      </w:pPr>
      <w:bookmarkStart w:id="5" w:name="_GoBack"/>
      <w:bookmarkEnd w:id="5"/>
    </w:p>
    <w:p w14:paraId="48ACF89F" w14:textId="2ECAD0B1" w:rsidR="00615448" w:rsidRDefault="00615448" w:rsidP="00615448">
      <w:pPr>
        <w:suppressAutoHyphens/>
        <w:autoSpaceDE w:val="0"/>
        <w:spacing w:after="0" w:line="360" w:lineRule="auto"/>
        <w:ind w:left="0" w:right="0" w:firstLine="0"/>
        <w:rPr>
          <w:rFonts w:ascii="Calibri" w:eastAsia="Calibri" w:hAnsi="Calibri" w:cs="Calibri"/>
          <w:sz w:val="22"/>
        </w:rPr>
      </w:pPr>
    </w:p>
    <w:p w14:paraId="35B4E37A" w14:textId="77777777" w:rsidR="00615448" w:rsidRDefault="00615448" w:rsidP="00615448">
      <w:pPr>
        <w:suppressAutoHyphens/>
        <w:autoSpaceDE w:val="0"/>
        <w:spacing w:after="0" w:line="360" w:lineRule="auto"/>
        <w:ind w:left="0" w:right="0" w:firstLine="0"/>
        <w:rPr>
          <w:rFonts w:ascii="Calibri" w:eastAsia="Calibri" w:hAnsi="Calibri" w:cs="Calibri"/>
          <w:sz w:val="22"/>
        </w:rPr>
      </w:pPr>
    </w:p>
    <w:p w14:paraId="5C4C03E9" w14:textId="77777777" w:rsidR="0077422D" w:rsidRDefault="0077422D" w:rsidP="00615448">
      <w:pPr>
        <w:suppressAutoHyphens/>
        <w:autoSpaceDE w:val="0"/>
        <w:spacing w:after="0" w:line="240" w:lineRule="auto"/>
        <w:ind w:left="0" w:right="0" w:firstLine="0"/>
        <w:rPr>
          <w:rFonts w:ascii="Calibri" w:eastAsia="Calibri" w:hAnsi="Calibri" w:cs="Calibri"/>
          <w:sz w:val="22"/>
        </w:rPr>
      </w:pPr>
    </w:p>
    <w:p w14:paraId="6BEC8D2F" w14:textId="77777777" w:rsidR="00257076" w:rsidRDefault="0077422D" w:rsidP="00615448">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Pr>
          <w:rFonts w:ascii="Calibri" w:eastAsia="Calibri" w:hAnsi="Calibri" w:cs="Calibri"/>
          <w:sz w:val="22"/>
        </w:rPr>
        <w:tab/>
      </w:r>
      <w:r>
        <w:rPr>
          <w:rFonts w:ascii="Calibri" w:eastAsia="Calibri" w:hAnsi="Calibri" w:cs="Calibri"/>
          <w:sz w:val="22"/>
        </w:rPr>
        <w:tab/>
      </w:r>
    </w:p>
    <w:p w14:paraId="4BAE5370" w14:textId="151068CD" w:rsidR="008B3A47" w:rsidRPr="008B3A47" w:rsidRDefault="008B3A47" w:rsidP="00615448">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14:paraId="5B92973F" w14:textId="41AF1488" w:rsidR="000C5ED6" w:rsidRPr="000C5ED6" w:rsidRDefault="000C5ED6" w:rsidP="00615448">
      <w:pPr>
        <w:spacing w:after="0" w:line="240" w:lineRule="auto"/>
        <w:ind w:right="283"/>
        <w:rPr>
          <w:rFonts w:ascii="Calibri" w:eastAsia="Calibri" w:hAnsi="Calibri" w:cs="Calibri"/>
          <w:sz w:val="22"/>
          <w:lang w:val="es-CR"/>
        </w:rPr>
      </w:pPr>
      <w:r w:rsidRPr="000C5ED6">
        <w:rPr>
          <w:rFonts w:ascii="Calibri" w:eastAsia="Calibri" w:hAnsi="Calibri" w:cs="Calibri"/>
          <w:sz w:val="22"/>
          <w:lang w:val="es-CR"/>
        </w:rPr>
        <w:t>Licda. Fiorella Varela Hernández</w:t>
      </w:r>
      <w:r w:rsidRPr="000C5ED6">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MBA. Alcides Vargas Pacheco</w:t>
      </w:r>
    </w:p>
    <w:p w14:paraId="21C134DD" w14:textId="77777777" w:rsidR="000C5ED6" w:rsidRPr="000C5ED6" w:rsidRDefault="000C5ED6" w:rsidP="00615448">
      <w:pPr>
        <w:spacing w:after="0" w:line="240" w:lineRule="auto"/>
        <w:ind w:right="283"/>
        <w:rPr>
          <w:rFonts w:ascii="Calibri" w:eastAsia="Calibri" w:hAnsi="Calibri" w:cs="Calibri"/>
          <w:sz w:val="22"/>
          <w:lang w:val="es-CR"/>
        </w:rPr>
      </w:pPr>
      <w:r w:rsidRPr="000C5ED6">
        <w:rPr>
          <w:rFonts w:ascii="Calibri" w:eastAsia="Calibri" w:hAnsi="Calibri" w:cs="Calibri"/>
          <w:sz w:val="22"/>
          <w:lang w:val="es-CR"/>
        </w:rPr>
        <w:t>Lic. Walter González Altamirano</w:t>
      </w:r>
    </w:p>
    <w:p w14:paraId="0C15C81F" w14:textId="77777777" w:rsidR="000C5ED6" w:rsidRPr="000C5ED6" w:rsidRDefault="000C5ED6" w:rsidP="00615448">
      <w:pPr>
        <w:spacing w:after="0" w:line="240" w:lineRule="auto"/>
        <w:ind w:right="283"/>
        <w:rPr>
          <w:rFonts w:ascii="Calibri" w:eastAsia="Calibri" w:hAnsi="Calibri" w:cs="Calibri"/>
          <w:sz w:val="22"/>
          <w:lang w:val="es-CR"/>
        </w:rPr>
      </w:pPr>
      <w:r w:rsidRPr="000C5ED6">
        <w:rPr>
          <w:rFonts w:ascii="Calibri" w:eastAsia="Calibri" w:hAnsi="Calibri" w:cs="Calibri"/>
          <w:sz w:val="22"/>
          <w:lang w:val="es-CR"/>
        </w:rPr>
        <w:t>MBA Rocío Torres Hernández</w:t>
      </w:r>
    </w:p>
    <w:p w14:paraId="3F073DD3" w14:textId="77777777" w:rsidR="000C5ED6" w:rsidRDefault="000C5ED6" w:rsidP="00615448">
      <w:pPr>
        <w:spacing w:after="0" w:line="240" w:lineRule="auto"/>
        <w:ind w:right="283"/>
        <w:rPr>
          <w:rFonts w:ascii="Calibri" w:eastAsia="Calibri" w:hAnsi="Calibri" w:cs="Calibri"/>
          <w:sz w:val="22"/>
          <w:lang w:val="es-CR"/>
        </w:rPr>
      </w:pPr>
    </w:p>
    <w:p w14:paraId="2F17E7B5" w14:textId="231D886B" w:rsidR="00257076" w:rsidRDefault="0077422D" w:rsidP="00615448">
      <w:pPr>
        <w:spacing w:after="0" w:line="240" w:lineRule="auto"/>
        <w:ind w:right="283"/>
        <w:rPr>
          <w:rFonts w:ascii="Calibri" w:eastAsia="Calibri" w:hAnsi="Calibri" w:cs="Calibri"/>
          <w:sz w:val="22"/>
        </w:rPr>
      </w:pPr>
      <w:r>
        <w:rPr>
          <w:rFonts w:ascii="Calibri" w:eastAsia="Calibri" w:hAnsi="Calibri" w:cs="Calibri"/>
          <w:sz w:val="22"/>
        </w:rPr>
        <w:tab/>
      </w:r>
    </w:p>
    <w:p w14:paraId="16204D9F" w14:textId="5846CC49" w:rsidR="0077422D" w:rsidRDefault="0077422D" w:rsidP="00615448">
      <w:pPr>
        <w:spacing w:after="0" w:line="240" w:lineRule="auto"/>
        <w:ind w:right="283"/>
      </w:pPr>
      <w:r>
        <w:rPr>
          <w:rFonts w:ascii="Calibri" w:eastAsia="Calibri" w:hAnsi="Calibri" w:cs="Calibri"/>
          <w:sz w:val="22"/>
        </w:rPr>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08948AC2" w:rsidR="0077422D" w:rsidRPr="00981971" w:rsidRDefault="000C5ED6" w:rsidP="00615448">
      <w:pPr>
        <w:spacing w:after="0" w:line="240" w:lineRule="auto"/>
        <w:ind w:right="0"/>
        <w:rPr>
          <w:color w:val="auto"/>
        </w:rPr>
      </w:pPr>
      <w:r>
        <w:rPr>
          <w:rFonts w:ascii="Calibri" w:eastAsia="Calibri" w:hAnsi="Calibri" w:cs="Calibri"/>
          <w:color w:val="auto"/>
          <w:sz w:val="22"/>
        </w:rPr>
        <w:t>16</w:t>
      </w:r>
      <w:r w:rsidR="0077422D" w:rsidRPr="00981971">
        <w:rPr>
          <w:rFonts w:ascii="Calibri" w:eastAsia="Calibri" w:hAnsi="Calibri" w:cs="Calibri"/>
          <w:color w:val="auto"/>
          <w:sz w:val="22"/>
        </w:rPr>
        <w:t>-</w:t>
      </w:r>
      <w:r w:rsidR="00257076">
        <w:rPr>
          <w:rFonts w:ascii="Calibri" w:eastAsia="Calibri" w:hAnsi="Calibri" w:cs="Calibri"/>
          <w:color w:val="auto"/>
          <w:sz w:val="22"/>
        </w:rPr>
        <w:t>0</w:t>
      </w:r>
      <w:r w:rsidR="0077422D" w:rsidRPr="00981971">
        <w:rPr>
          <w:rFonts w:ascii="Calibri" w:eastAsia="Calibri" w:hAnsi="Calibri" w:cs="Calibri"/>
          <w:color w:val="auto"/>
          <w:sz w:val="22"/>
        </w:rPr>
        <w:t>1-201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Pr>
          <w:rFonts w:ascii="Calibri" w:eastAsia="Calibri" w:hAnsi="Calibri" w:cs="Calibri"/>
          <w:color w:val="auto"/>
          <w:sz w:val="22"/>
        </w:rPr>
        <w:t>09</w:t>
      </w:r>
      <w:r w:rsidR="008B3A47">
        <w:rPr>
          <w:rFonts w:ascii="Calibri" w:eastAsia="Calibri" w:hAnsi="Calibri" w:cs="Calibri"/>
          <w:color w:val="auto"/>
          <w:sz w:val="22"/>
        </w:rPr>
        <w:t>:</w:t>
      </w:r>
      <w:r>
        <w:rPr>
          <w:rFonts w:ascii="Calibri" w:eastAsia="Calibri" w:hAnsi="Calibri" w:cs="Calibri"/>
          <w:color w:val="auto"/>
          <w:sz w:val="22"/>
        </w:rPr>
        <w:t>0</w:t>
      </w:r>
      <w:r w:rsidR="001820B2">
        <w:rPr>
          <w:rFonts w:ascii="Calibri" w:eastAsia="Calibri" w:hAnsi="Calibri" w:cs="Calibri"/>
          <w:color w:val="auto"/>
          <w:sz w:val="22"/>
        </w:rPr>
        <w:t>4</w:t>
      </w:r>
      <w:r w:rsidR="0077422D" w:rsidRPr="00981971">
        <w:rPr>
          <w:rFonts w:ascii="Calibri" w:eastAsia="Calibri" w:hAnsi="Calibri" w:cs="Calibri"/>
          <w:color w:val="auto"/>
          <w:sz w:val="22"/>
        </w:rPr>
        <w:t xml:space="preserve"> </w:t>
      </w:r>
      <w:r>
        <w:rPr>
          <w:rFonts w:ascii="Calibri" w:eastAsia="Calibri" w:hAnsi="Calibri" w:cs="Calibri"/>
          <w:color w:val="auto"/>
          <w:sz w:val="22"/>
        </w:rPr>
        <w:t>a</w:t>
      </w:r>
      <w:r w:rsidR="0077422D" w:rsidRPr="00981971">
        <w:rPr>
          <w:rFonts w:ascii="Calibri" w:eastAsia="Calibri" w:hAnsi="Calibri" w:cs="Calibri"/>
          <w:color w:val="auto"/>
          <w:sz w:val="22"/>
        </w:rPr>
        <w:t xml:space="preserve">m </w:t>
      </w:r>
    </w:p>
    <w:sectPr w:rsidR="0077422D" w:rsidRPr="00981971" w:rsidSect="0077422D">
      <w:headerReference w:type="default" r:id="rId10"/>
      <w:footerReference w:type="default" r:id="rId11"/>
      <w:type w:val="continuous"/>
      <w:pgSz w:w="11906" w:h="16838"/>
      <w:pgMar w:top="1440" w:right="1274" w:bottom="1560" w:left="1702" w:header="851" w:footer="72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0075F" w14:textId="77777777" w:rsidR="008359D0" w:rsidRDefault="008359D0" w:rsidP="00C463E9">
      <w:pPr>
        <w:spacing w:after="0" w:line="240" w:lineRule="auto"/>
      </w:pPr>
      <w:r>
        <w:separator/>
      </w:r>
    </w:p>
  </w:endnote>
  <w:endnote w:type="continuationSeparator" w:id="0">
    <w:p w14:paraId="3CA78D1F" w14:textId="77777777" w:rsidR="008359D0" w:rsidRDefault="008359D0"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16EF" w14:textId="77777777" w:rsidR="00C463E9" w:rsidRPr="00C463E9" w:rsidRDefault="00C463E9">
    <w:pPr>
      <w:pStyle w:val="Piedepgina"/>
      <w:jc w:val="right"/>
      <w:rPr>
        <w:sz w:val="20"/>
        <w:szCs w:val="20"/>
      </w:rPr>
    </w:pPr>
    <w:r w:rsidRPr="00C463E9">
      <w:rPr>
        <w:sz w:val="20"/>
        <w:szCs w:val="20"/>
      </w:rPr>
      <w:t>Pág.</w:t>
    </w:r>
    <w:sdt>
      <w:sdtPr>
        <w:rPr>
          <w:sz w:val="20"/>
          <w:szCs w:val="20"/>
        </w:rPr>
        <w:id w:val="1031302403"/>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A46DE" w14:textId="77777777" w:rsidR="008359D0" w:rsidRDefault="008359D0" w:rsidP="00C463E9">
      <w:pPr>
        <w:spacing w:after="0" w:line="240" w:lineRule="auto"/>
      </w:pPr>
      <w:r>
        <w:separator/>
      </w:r>
    </w:p>
  </w:footnote>
  <w:footnote w:type="continuationSeparator" w:id="0">
    <w:p w14:paraId="55576711" w14:textId="77777777" w:rsidR="008359D0" w:rsidRDefault="008359D0"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1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4730D1C7" w14:textId="77777777" w:rsidR="00C463E9" w:rsidRDefault="00C463E9" w:rsidP="00C463E9">
    <w:pPr>
      <w:spacing w:after="107" w:line="259" w:lineRule="auto"/>
      <w:ind w:left="-5" w:right="193"/>
      <w:jc w:val="center"/>
    </w:pPr>
    <w:r>
      <w:rPr>
        <w:b/>
      </w:rPr>
      <w:t>Apartado 1097-1200         Teléfono 2242-5050</w:t>
    </w:r>
    <w:r>
      <w:rPr>
        <w:rFonts w:ascii="Calibri" w:eastAsia="Calibri" w:hAnsi="Calibri" w:cs="Calibri"/>
        <w:sz w:val="22"/>
      </w:rPr>
      <w:t xml:space="preserve"> </w:t>
    </w:r>
  </w:p>
  <w:p w14:paraId="36EC9A42" w14:textId="77777777" w:rsidR="00C463E9" w:rsidRDefault="00C463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C5ED6"/>
    <w:rsid w:val="001820B2"/>
    <w:rsid w:val="00257076"/>
    <w:rsid w:val="00294C9A"/>
    <w:rsid w:val="00307955"/>
    <w:rsid w:val="00413168"/>
    <w:rsid w:val="005173FA"/>
    <w:rsid w:val="00615448"/>
    <w:rsid w:val="0077422D"/>
    <w:rsid w:val="008359D0"/>
    <w:rsid w:val="00856073"/>
    <w:rsid w:val="008B3A47"/>
    <w:rsid w:val="008C6887"/>
    <w:rsid w:val="00981971"/>
    <w:rsid w:val="00AC3BAD"/>
    <w:rsid w:val="00AC6EEA"/>
    <w:rsid w:val="00C463E9"/>
    <w:rsid w:val="00D84E3D"/>
    <w:rsid w:val="00E91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C990C1D30CE74CA14F0093F217C883" ma:contentTypeVersion="4" ma:contentTypeDescription="Crear nuevo documento." ma:contentTypeScope="" ma:versionID="20482a1485cb2fe4bb34a0d248da881d">
  <xsd:schema xmlns:xsd="http://www.w3.org/2001/XMLSchema" xmlns:xs="http://www.w3.org/2001/XMLSchema" xmlns:p="http://schemas.microsoft.com/office/2006/metadata/properties" xmlns:ns2="e04dec64-bdf1-458a-aaca-59c15e0c9642" targetNamespace="http://schemas.microsoft.com/office/2006/metadata/properties" ma:root="true" ma:fieldsID="307c28fc869c5a7c38b81ee0dd7ee306" ns2:_="">
    <xsd:import namespace="e04dec64-bdf1-458a-aaca-59c15e0c9642"/>
    <xsd:element name="properties">
      <xsd:complexType>
        <xsd:sequence>
          <xsd:element name="documentManagement">
            <xsd:complexType>
              <xsd:all>
                <xsd:element ref="ns2:Asunto"/>
                <xsd:element ref="ns2:Dirigido"/>
                <xsd:element ref="ns2:Anno"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dec64-bdf1-458a-aaca-59c15e0c9642" elementFormDefault="qualified">
    <xsd:import namespace="http://schemas.microsoft.com/office/2006/documentManagement/types"/>
    <xsd:import namespace="http://schemas.microsoft.com/office/infopath/2007/PartnerControls"/>
    <xsd:element name="Asunto" ma:index="2" ma:displayName="Asunto" ma:internalName="Asunto">
      <xsd:simpleType>
        <xsd:restriction base="dms:Note">
          <xsd:maxLength value="255"/>
        </xsd:restriction>
      </xsd:simpleType>
    </xsd:element>
    <xsd:element name="Dirigido" ma:index="3" ma:displayName="Dirigido a" ma:internalName="Dirigido">
      <xsd:simpleType>
        <xsd:restriction base="dms:Text">
          <xsd:maxLength value="255"/>
        </xsd:restriction>
      </xsd:simpleType>
    </xsd:element>
    <xsd:element name="Anno" ma:index="4" nillable="true" ma:displayName="Año" ma:format="Dropdown" ma:internalName="Anno">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Fecha" ma:index="5" nillable="true" ma:displayName="Fecha" ma:format="DateOnly" ma:internalName="Fech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Númer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igido xmlns="e04dec64-bdf1-458a-aaca-59c15e0c9642">Gerencia General</Dirigido>
    <Anno xmlns="e04dec64-bdf1-458a-aaca-59c15e0c9642">2019</Anno>
    <Fecha xmlns="e04dec64-bdf1-458a-aaca-59c15e0c9642">2019-01-16T06:00:00+00:00</Fecha>
    <Asunto xmlns="e04dec64-bdf1-458a-aaca-59c15e0c9642">INFORME DE CONTROL INTERNO 
“Evaluación del proceso de modificaciones de la facturación en la Región Chorotega” </Asun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A7D45-F4DE-4DBD-8F84-791D321B93AB}"/>
</file>

<file path=customXml/itemProps2.xml><?xml version="1.0" encoding="utf-8"?>
<ds:datastoreItem xmlns:ds="http://schemas.openxmlformats.org/officeDocument/2006/customXml" ds:itemID="{78AA6E4A-F1C1-4483-9EFE-A876C184C6B8}"/>
</file>

<file path=customXml/itemProps3.xml><?xml version="1.0" encoding="utf-8"?>
<ds:datastoreItem xmlns:ds="http://schemas.openxmlformats.org/officeDocument/2006/customXml" ds:itemID="{D2A1CDB2-40CC-44A2-B758-269A6F5CB114}"/>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AU-2019-00013</dc:title>
  <dc:subject/>
  <dc:creator>Nancy Gonzalez Carrillo</dc:creator>
  <cp:keywords/>
  <cp:lastModifiedBy>Nancy Gonzalez Carrillo</cp:lastModifiedBy>
  <cp:revision>4</cp:revision>
  <cp:lastPrinted>2019-02-22T21:49:00Z</cp:lastPrinted>
  <dcterms:created xsi:type="dcterms:W3CDTF">2019-02-22T21:53:00Z</dcterms:created>
  <dcterms:modified xsi:type="dcterms:W3CDTF">2019-05-07T16:32:00Z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0x010100B9C990C1D30CE74CA14F0093F217C883</vt:lpwstr>
  </property>
</Properties>
</file>