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77777777" w:rsidR="008C6887" w:rsidRDefault="00DF71BB">
      <w:pPr>
        <w:spacing w:after="0" w:line="259" w:lineRule="auto"/>
        <w:ind w:left="0" w:right="52" w:firstLine="0"/>
        <w:jc w:val="cente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1D1E7679" w14:textId="26F46CA5"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 xml:space="preserve">Como parte del Plan de Trabajo de la Auditoría Interna de 2018, y en atención al acuerdo de Junta Directiva N.º2017-426 del 20 de setiembre de 2017, se procedió a efectuar un análisis de la ejecución de la Licitación LI-2014-0004-PRI, denominada </w:t>
      </w:r>
      <w:r w:rsidRPr="00AC3BAD">
        <w:rPr>
          <w:iCs/>
          <w:color w:val="auto"/>
          <w:kern w:val="1"/>
          <w:szCs w:val="24"/>
          <w:lang w:val="es-MX" w:eastAsia="ar-SA"/>
        </w:rPr>
        <w:t xml:space="preserve">“Construcción de sistemas de redes secundarias del norte, Cuenca Rivera y Torres”, </w:t>
      </w:r>
      <w:r w:rsidRPr="00AC3BAD">
        <w:rPr>
          <w:color w:val="auto"/>
          <w:kern w:val="1"/>
          <w:szCs w:val="24"/>
          <w:lang w:val="es-CR" w:eastAsia="ar-SA"/>
        </w:rPr>
        <w:t>en especial, lo referente a las órdenes de cambio autorizadas tanto por la Gerencia General, como por la Junta Directiva de AyA.</w:t>
      </w:r>
    </w:p>
    <w:p w14:paraId="34B3B4DC"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6D2E1889"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El objetivo principal fue verificar que dichas órdenes de cambio cumplieran la normativa respectiva, además, de comprobar si éstas fueron consecuencia de una imprevisibilidad o en su defecto, su tramitación se debió a un error de planificación y cálculo de los diferentes rubros incluidos en dichas órdenes.</w:t>
      </w:r>
    </w:p>
    <w:p w14:paraId="1C703DF4"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190568A0"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Para este fin, se revisó el Cártel de la Licitación, sus anexos, las órdenes de cambio efectuadas y sus respectivas justificaciones. Además, se requirió al Consorcio NJS-</w:t>
      </w:r>
      <w:proofErr w:type="spellStart"/>
      <w:r w:rsidRPr="00AC3BAD">
        <w:rPr>
          <w:color w:val="auto"/>
          <w:kern w:val="1"/>
          <w:szCs w:val="24"/>
          <w:lang w:val="es-CR" w:eastAsia="ar-SA"/>
        </w:rPr>
        <w:t>Sogreah</w:t>
      </w:r>
      <w:proofErr w:type="spellEnd"/>
      <w:r w:rsidRPr="00AC3BAD">
        <w:rPr>
          <w:color w:val="auto"/>
          <w:kern w:val="1"/>
          <w:szCs w:val="24"/>
          <w:lang w:val="es-CR" w:eastAsia="ar-SA"/>
        </w:rPr>
        <w:t xml:space="preserve">, información que se consideró relevante, de igual manera a la Unidad Ejecutora PAPS, y se realizaron varias visitas a los sitios donde se desarrollan las obras en compañía del personal de UE-PAPS y se solicitó un criterio técnico respecto a lo observado al ingeniero William Leininger Sancho, Director de Mantenimiento de colectores y subcolectores de la Dirección de Recolección y Tratamiento GSGAM. </w:t>
      </w:r>
    </w:p>
    <w:p w14:paraId="7F8B7154"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23878DFE"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En el desarrollo de la auditoria, se pudo determinar que el monto del contrato se ha incrementado con la aprobación de las órdenes de cambio en un 64.69% del monto original. Que en algunos de los casos que se solicitó la aprobación de estas órdenes, no se pudo comprobar la imprevisibilidad, sino que presumiblemente lo que existió fue una errónea decisión administrativa en el momento de tramitar la Licitación. Por otra parte, según se desprende de los criterios técnicos, el hecho de tramitar algunas órdenes de cambio pudo deberse a la falta de experiencia del personal que estuvo a cargo en la confección de los pliegos cartularios, la ejecución de los contratos y posteriormente la supervisión de las obras.</w:t>
      </w:r>
    </w:p>
    <w:p w14:paraId="225F0119"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31B9DBEC"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lastRenderedPageBreak/>
        <w:t>Referente a las oportunidades de mejora, se incluyeron nueve (9) recomendaciones. Estas se refieren entre otras cosas a los rubros que deben incluirse en este tipo de proyectos, los estudios previos que requieren realizar, la calidad de los materiales utilizados, la experiencia que deben poseer los funcionarios que supervisan las obras, a la supervisión por parte de la administración de las decisiones relevantes que se toman en la Unidad Ejecutora PAPS.</w:t>
      </w:r>
    </w:p>
    <w:p w14:paraId="030DBF66" w14:textId="7752226F" w:rsidR="0077422D" w:rsidRDefault="0077422D" w:rsidP="0077422D">
      <w:pPr>
        <w:suppressAutoHyphens/>
        <w:autoSpaceDE w:val="0"/>
        <w:spacing w:after="0" w:line="240" w:lineRule="auto"/>
        <w:ind w:left="0" w:right="0" w:firstLine="0"/>
        <w:rPr>
          <w:rFonts w:ascii="Calibri" w:eastAsia="Calibri" w:hAnsi="Calibri" w:cs="Calibri"/>
          <w:sz w:val="22"/>
        </w:rPr>
      </w:pPr>
    </w:p>
    <w:p w14:paraId="250005BF" w14:textId="0CE928F6" w:rsidR="00E17E16" w:rsidRDefault="00E17E16" w:rsidP="0077422D">
      <w:pPr>
        <w:suppressAutoHyphens/>
        <w:autoSpaceDE w:val="0"/>
        <w:spacing w:after="0" w:line="240" w:lineRule="auto"/>
        <w:ind w:left="0" w:right="0" w:firstLine="0"/>
        <w:rPr>
          <w:rFonts w:ascii="Calibri" w:eastAsia="Calibri" w:hAnsi="Calibri" w:cs="Calibri"/>
          <w:sz w:val="22"/>
        </w:rPr>
      </w:pPr>
    </w:p>
    <w:p w14:paraId="67D51E29" w14:textId="75F2FEF5" w:rsidR="00E17E16" w:rsidRDefault="00E17E16" w:rsidP="0077422D">
      <w:pPr>
        <w:suppressAutoHyphens/>
        <w:autoSpaceDE w:val="0"/>
        <w:spacing w:after="0" w:line="240" w:lineRule="auto"/>
        <w:ind w:left="0" w:right="0" w:firstLine="0"/>
        <w:rPr>
          <w:rFonts w:ascii="Calibri" w:eastAsia="Calibri" w:hAnsi="Calibri" w:cs="Calibri"/>
          <w:sz w:val="22"/>
        </w:rPr>
      </w:pPr>
    </w:p>
    <w:p w14:paraId="062BE4B5" w14:textId="5CF1B637" w:rsidR="00E17E16" w:rsidRDefault="00E17E16" w:rsidP="0077422D">
      <w:pPr>
        <w:suppressAutoHyphens/>
        <w:autoSpaceDE w:val="0"/>
        <w:spacing w:after="0" w:line="240" w:lineRule="auto"/>
        <w:ind w:left="0" w:right="0" w:firstLine="0"/>
        <w:rPr>
          <w:rFonts w:ascii="Calibri" w:eastAsia="Calibri" w:hAnsi="Calibri" w:cs="Calibri"/>
          <w:sz w:val="22"/>
        </w:rPr>
      </w:pPr>
    </w:p>
    <w:p w14:paraId="3FE83A3E" w14:textId="4B0F2355" w:rsidR="00E17E16" w:rsidRDefault="00E17E16" w:rsidP="0077422D">
      <w:pPr>
        <w:suppressAutoHyphens/>
        <w:autoSpaceDE w:val="0"/>
        <w:spacing w:after="0" w:line="240" w:lineRule="auto"/>
        <w:ind w:left="0" w:right="0" w:firstLine="0"/>
        <w:rPr>
          <w:rFonts w:ascii="Calibri" w:eastAsia="Calibri" w:hAnsi="Calibri" w:cs="Calibri"/>
          <w:sz w:val="22"/>
        </w:rPr>
      </w:pPr>
    </w:p>
    <w:p w14:paraId="1ECB404F" w14:textId="766ED4A9" w:rsidR="00E17E16" w:rsidRDefault="00E17E16" w:rsidP="0077422D">
      <w:pPr>
        <w:suppressAutoHyphens/>
        <w:autoSpaceDE w:val="0"/>
        <w:spacing w:after="0" w:line="240" w:lineRule="auto"/>
        <w:ind w:left="0" w:right="0" w:firstLine="0"/>
        <w:rPr>
          <w:rFonts w:ascii="Calibri" w:eastAsia="Calibri" w:hAnsi="Calibri" w:cs="Calibri"/>
          <w:sz w:val="22"/>
        </w:rPr>
      </w:pPr>
    </w:p>
    <w:p w14:paraId="14E15FEB" w14:textId="25296C0D" w:rsidR="00E17E16" w:rsidRDefault="00E17E16" w:rsidP="0077422D">
      <w:pPr>
        <w:suppressAutoHyphens/>
        <w:autoSpaceDE w:val="0"/>
        <w:spacing w:after="0" w:line="240" w:lineRule="auto"/>
        <w:ind w:left="0" w:right="0" w:firstLine="0"/>
        <w:rPr>
          <w:rFonts w:ascii="Calibri" w:eastAsia="Calibri" w:hAnsi="Calibri" w:cs="Calibri"/>
          <w:sz w:val="22"/>
        </w:rPr>
      </w:pPr>
    </w:p>
    <w:p w14:paraId="4122F29C" w14:textId="74C213E0" w:rsidR="00E17E16" w:rsidRDefault="00E17E16" w:rsidP="0077422D">
      <w:pPr>
        <w:suppressAutoHyphens/>
        <w:autoSpaceDE w:val="0"/>
        <w:spacing w:after="0" w:line="240" w:lineRule="auto"/>
        <w:ind w:left="0" w:right="0" w:firstLine="0"/>
        <w:rPr>
          <w:rFonts w:ascii="Calibri" w:eastAsia="Calibri" w:hAnsi="Calibri" w:cs="Calibri"/>
          <w:sz w:val="22"/>
        </w:rPr>
      </w:pPr>
    </w:p>
    <w:p w14:paraId="548163F9" w14:textId="02E51B02" w:rsidR="00E17E16" w:rsidRDefault="00E17E16" w:rsidP="0077422D">
      <w:pPr>
        <w:suppressAutoHyphens/>
        <w:autoSpaceDE w:val="0"/>
        <w:spacing w:after="0" w:line="240" w:lineRule="auto"/>
        <w:ind w:left="0" w:right="0" w:firstLine="0"/>
        <w:rPr>
          <w:rFonts w:ascii="Calibri" w:eastAsia="Calibri" w:hAnsi="Calibri" w:cs="Calibri"/>
          <w:sz w:val="22"/>
        </w:rPr>
      </w:pPr>
    </w:p>
    <w:p w14:paraId="2A49BD25" w14:textId="69EA0EBB" w:rsidR="00E17E16" w:rsidRDefault="00E17E16" w:rsidP="0077422D">
      <w:pPr>
        <w:suppressAutoHyphens/>
        <w:autoSpaceDE w:val="0"/>
        <w:spacing w:after="0" w:line="240" w:lineRule="auto"/>
        <w:ind w:left="0" w:right="0" w:firstLine="0"/>
        <w:rPr>
          <w:rFonts w:ascii="Calibri" w:eastAsia="Calibri" w:hAnsi="Calibri" w:cs="Calibri"/>
          <w:sz w:val="22"/>
        </w:rPr>
      </w:pPr>
    </w:p>
    <w:p w14:paraId="5344080E" w14:textId="73F5DF0B" w:rsidR="00E17E16" w:rsidRDefault="00E17E16" w:rsidP="0077422D">
      <w:pPr>
        <w:suppressAutoHyphens/>
        <w:autoSpaceDE w:val="0"/>
        <w:spacing w:after="0" w:line="240" w:lineRule="auto"/>
        <w:ind w:left="0" w:right="0" w:firstLine="0"/>
        <w:rPr>
          <w:rFonts w:ascii="Calibri" w:eastAsia="Calibri" w:hAnsi="Calibri" w:cs="Calibri"/>
          <w:sz w:val="22"/>
        </w:rPr>
      </w:pPr>
    </w:p>
    <w:p w14:paraId="3A7AA0A8" w14:textId="0D722A05" w:rsidR="00E17E16" w:rsidRDefault="00E17E16" w:rsidP="0077422D">
      <w:pPr>
        <w:suppressAutoHyphens/>
        <w:autoSpaceDE w:val="0"/>
        <w:spacing w:after="0" w:line="240" w:lineRule="auto"/>
        <w:ind w:left="0" w:right="0" w:firstLine="0"/>
        <w:rPr>
          <w:rFonts w:ascii="Calibri" w:eastAsia="Calibri" w:hAnsi="Calibri" w:cs="Calibri"/>
          <w:sz w:val="22"/>
        </w:rPr>
      </w:pPr>
    </w:p>
    <w:p w14:paraId="6FC2C540" w14:textId="1E161460" w:rsidR="00E17E16" w:rsidRDefault="00E17E16" w:rsidP="0077422D">
      <w:pPr>
        <w:suppressAutoHyphens/>
        <w:autoSpaceDE w:val="0"/>
        <w:spacing w:after="0" w:line="240" w:lineRule="auto"/>
        <w:ind w:left="0" w:right="0" w:firstLine="0"/>
        <w:rPr>
          <w:rFonts w:ascii="Calibri" w:eastAsia="Calibri" w:hAnsi="Calibri" w:cs="Calibri"/>
          <w:sz w:val="22"/>
        </w:rPr>
      </w:pPr>
    </w:p>
    <w:p w14:paraId="50185E8C" w14:textId="51EFF920" w:rsidR="00E17E16" w:rsidRDefault="00E17E16" w:rsidP="0077422D">
      <w:pPr>
        <w:suppressAutoHyphens/>
        <w:autoSpaceDE w:val="0"/>
        <w:spacing w:after="0" w:line="240" w:lineRule="auto"/>
        <w:ind w:left="0" w:right="0" w:firstLine="0"/>
        <w:rPr>
          <w:rFonts w:ascii="Calibri" w:eastAsia="Calibri" w:hAnsi="Calibri" w:cs="Calibri"/>
          <w:sz w:val="22"/>
        </w:rPr>
      </w:pPr>
    </w:p>
    <w:p w14:paraId="7E351969" w14:textId="561CDAB6" w:rsidR="00E17E16" w:rsidRDefault="00E17E16" w:rsidP="0077422D">
      <w:pPr>
        <w:suppressAutoHyphens/>
        <w:autoSpaceDE w:val="0"/>
        <w:spacing w:after="0" w:line="240" w:lineRule="auto"/>
        <w:ind w:left="0" w:right="0" w:firstLine="0"/>
        <w:rPr>
          <w:rFonts w:ascii="Calibri" w:eastAsia="Calibri" w:hAnsi="Calibri" w:cs="Calibri"/>
          <w:sz w:val="22"/>
        </w:rPr>
      </w:pPr>
    </w:p>
    <w:p w14:paraId="2BFF64D7" w14:textId="7FCC5515" w:rsidR="00E17E16" w:rsidRDefault="00E17E16" w:rsidP="0077422D">
      <w:pPr>
        <w:suppressAutoHyphens/>
        <w:autoSpaceDE w:val="0"/>
        <w:spacing w:after="0" w:line="240" w:lineRule="auto"/>
        <w:ind w:left="0" w:right="0" w:firstLine="0"/>
        <w:rPr>
          <w:rFonts w:ascii="Calibri" w:eastAsia="Calibri" w:hAnsi="Calibri" w:cs="Calibri"/>
          <w:sz w:val="22"/>
        </w:rPr>
      </w:pPr>
    </w:p>
    <w:p w14:paraId="5CE903AF" w14:textId="723F308E" w:rsidR="00E17E16" w:rsidRDefault="00E17E16" w:rsidP="0077422D">
      <w:pPr>
        <w:suppressAutoHyphens/>
        <w:autoSpaceDE w:val="0"/>
        <w:spacing w:after="0" w:line="240" w:lineRule="auto"/>
        <w:ind w:left="0" w:right="0" w:firstLine="0"/>
        <w:rPr>
          <w:rFonts w:ascii="Calibri" w:eastAsia="Calibri" w:hAnsi="Calibri" w:cs="Calibri"/>
          <w:sz w:val="22"/>
        </w:rPr>
      </w:pPr>
    </w:p>
    <w:p w14:paraId="7D36AB92" w14:textId="35610723" w:rsidR="00E17E16" w:rsidRDefault="00E17E16" w:rsidP="0077422D">
      <w:pPr>
        <w:suppressAutoHyphens/>
        <w:autoSpaceDE w:val="0"/>
        <w:spacing w:after="0" w:line="240" w:lineRule="auto"/>
        <w:ind w:left="0" w:right="0" w:firstLine="0"/>
        <w:rPr>
          <w:rFonts w:ascii="Calibri" w:eastAsia="Calibri" w:hAnsi="Calibri" w:cs="Calibri"/>
          <w:sz w:val="22"/>
        </w:rPr>
      </w:pPr>
    </w:p>
    <w:p w14:paraId="665B905F" w14:textId="61BE715D" w:rsidR="00E17E16" w:rsidRDefault="00E17E16" w:rsidP="0077422D">
      <w:pPr>
        <w:suppressAutoHyphens/>
        <w:autoSpaceDE w:val="0"/>
        <w:spacing w:after="0" w:line="240" w:lineRule="auto"/>
        <w:ind w:left="0" w:right="0" w:firstLine="0"/>
        <w:rPr>
          <w:rFonts w:ascii="Calibri" w:eastAsia="Calibri" w:hAnsi="Calibri" w:cs="Calibri"/>
          <w:sz w:val="22"/>
        </w:rPr>
      </w:pPr>
    </w:p>
    <w:p w14:paraId="620FE95B" w14:textId="17782978" w:rsidR="00E17E16" w:rsidRDefault="00E17E16" w:rsidP="0077422D">
      <w:pPr>
        <w:suppressAutoHyphens/>
        <w:autoSpaceDE w:val="0"/>
        <w:spacing w:after="0" w:line="240" w:lineRule="auto"/>
        <w:ind w:left="0" w:right="0" w:firstLine="0"/>
        <w:rPr>
          <w:rFonts w:ascii="Calibri" w:eastAsia="Calibri" w:hAnsi="Calibri" w:cs="Calibri"/>
          <w:sz w:val="22"/>
        </w:rPr>
      </w:pPr>
    </w:p>
    <w:p w14:paraId="77DB9929" w14:textId="3E8FBF6B" w:rsidR="00E17E16" w:rsidRDefault="00E17E16" w:rsidP="0077422D">
      <w:pPr>
        <w:suppressAutoHyphens/>
        <w:autoSpaceDE w:val="0"/>
        <w:spacing w:after="0" w:line="240" w:lineRule="auto"/>
        <w:ind w:left="0" w:right="0" w:firstLine="0"/>
        <w:rPr>
          <w:rFonts w:ascii="Calibri" w:eastAsia="Calibri" w:hAnsi="Calibri" w:cs="Calibri"/>
          <w:sz w:val="22"/>
        </w:rPr>
      </w:pPr>
    </w:p>
    <w:p w14:paraId="2BAF39B9" w14:textId="7C463D7A" w:rsidR="00E17E16" w:rsidRDefault="00E17E16" w:rsidP="0077422D">
      <w:pPr>
        <w:suppressAutoHyphens/>
        <w:autoSpaceDE w:val="0"/>
        <w:spacing w:after="0" w:line="240" w:lineRule="auto"/>
        <w:ind w:left="0" w:right="0" w:firstLine="0"/>
        <w:rPr>
          <w:rFonts w:ascii="Calibri" w:eastAsia="Calibri" w:hAnsi="Calibri" w:cs="Calibri"/>
          <w:sz w:val="22"/>
        </w:rPr>
      </w:pPr>
    </w:p>
    <w:p w14:paraId="2DB17845" w14:textId="0C5FA7CA" w:rsidR="00E17E16" w:rsidRDefault="00E17E16" w:rsidP="0077422D">
      <w:pPr>
        <w:suppressAutoHyphens/>
        <w:autoSpaceDE w:val="0"/>
        <w:spacing w:after="0" w:line="240" w:lineRule="auto"/>
        <w:ind w:left="0" w:right="0" w:firstLine="0"/>
        <w:rPr>
          <w:rFonts w:ascii="Calibri" w:eastAsia="Calibri" w:hAnsi="Calibri" w:cs="Calibri"/>
          <w:sz w:val="22"/>
        </w:rPr>
      </w:pPr>
    </w:p>
    <w:p w14:paraId="4CB4B71D" w14:textId="4BE1BF5B" w:rsidR="00E17E16" w:rsidRDefault="00E17E16" w:rsidP="0077422D">
      <w:pPr>
        <w:suppressAutoHyphens/>
        <w:autoSpaceDE w:val="0"/>
        <w:spacing w:after="0" w:line="240" w:lineRule="auto"/>
        <w:ind w:left="0" w:right="0" w:firstLine="0"/>
        <w:rPr>
          <w:rFonts w:ascii="Calibri" w:eastAsia="Calibri" w:hAnsi="Calibri" w:cs="Calibri"/>
          <w:sz w:val="22"/>
        </w:rPr>
      </w:pPr>
    </w:p>
    <w:p w14:paraId="2E76EE83" w14:textId="23A8D303" w:rsidR="00E17E16" w:rsidRDefault="00E17E16" w:rsidP="0077422D">
      <w:pPr>
        <w:suppressAutoHyphens/>
        <w:autoSpaceDE w:val="0"/>
        <w:spacing w:after="0" w:line="240" w:lineRule="auto"/>
        <w:ind w:left="0" w:right="0" w:firstLine="0"/>
        <w:rPr>
          <w:rFonts w:ascii="Calibri" w:eastAsia="Calibri" w:hAnsi="Calibri" w:cs="Calibri"/>
          <w:sz w:val="22"/>
        </w:rPr>
      </w:pPr>
    </w:p>
    <w:p w14:paraId="1EB3CF24" w14:textId="731E62A1" w:rsidR="00E17E16" w:rsidRDefault="00E17E16" w:rsidP="0077422D">
      <w:pPr>
        <w:suppressAutoHyphens/>
        <w:autoSpaceDE w:val="0"/>
        <w:spacing w:after="0" w:line="240" w:lineRule="auto"/>
        <w:ind w:left="0" w:right="0" w:firstLine="0"/>
        <w:rPr>
          <w:rFonts w:ascii="Calibri" w:eastAsia="Calibri" w:hAnsi="Calibri" w:cs="Calibri"/>
          <w:sz w:val="22"/>
        </w:rPr>
      </w:pPr>
    </w:p>
    <w:p w14:paraId="6FBAB06C" w14:textId="680F1BD7" w:rsidR="00E17E16" w:rsidRDefault="00E17E16" w:rsidP="0077422D">
      <w:pPr>
        <w:suppressAutoHyphens/>
        <w:autoSpaceDE w:val="0"/>
        <w:spacing w:after="0" w:line="240" w:lineRule="auto"/>
        <w:ind w:left="0" w:right="0" w:firstLine="0"/>
        <w:rPr>
          <w:rFonts w:ascii="Calibri" w:eastAsia="Calibri" w:hAnsi="Calibri" w:cs="Calibri"/>
          <w:sz w:val="22"/>
        </w:rPr>
      </w:pPr>
    </w:p>
    <w:p w14:paraId="26ABE3A5" w14:textId="2B48F0EF" w:rsidR="00E17E16" w:rsidRDefault="00E17E16" w:rsidP="0077422D">
      <w:pPr>
        <w:suppressAutoHyphens/>
        <w:autoSpaceDE w:val="0"/>
        <w:spacing w:after="0" w:line="240" w:lineRule="auto"/>
        <w:ind w:left="0" w:right="0" w:firstLine="0"/>
        <w:rPr>
          <w:rFonts w:ascii="Calibri" w:eastAsia="Calibri" w:hAnsi="Calibri" w:cs="Calibri"/>
          <w:sz w:val="22"/>
        </w:rPr>
      </w:pPr>
    </w:p>
    <w:p w14:paraId="284FB8F3" w14:textId="1576F7A1" w:rsidR="00E17E16" w:rsidRDefault="00E17E16" w:rsidP="0077422D">
      <w:pPr>
        <w:suppressAutoHyphens/>
        <w:autoSpaceDE w:val="0"/>
        <w:spacing w:after="0" w:line="240" w:lineRule="auto"/>
        <w:ind w:left="0" w:right="0" w:firstLine="0"/>
        <w:rPr>
          <w:rFonts w:ascii="Calibri" w:eastAsia="Calibri" w:hAnsi="Calibri" w:cs="Calibri"/>
          <w:sz w:val="22"/>
        </w:rPr>
      </w:pPr>
    </w:p>
    <w:p w14:paraId="10069B8E" w14:textId="77777777" w:rsidR="00E17E16" w:rsidRDefault="00E17E16" w:rsidP="0077422D">
      <w:pPr>
        <w:suppressAutoHyphens/>
        <w:autoSpaceDE w:val="0"/>
        <w:spacing w:after="0" w:line="240" w:lineRule="auto"/>
        <w:ind w:left="0" w:right="0" w:firstLine="0"/>
        <w:rPr>
          <w:rFonts w:ascii="Calibri" w:eastAsia="Calibri" w:hAnsi="Calibri" w:cs="Calibri"/>
          <w:sz w:val="22"/>
        </w:rPr>
      </w:pPr>
      <w:bookmarkStart w:id="0" w:name="_GoBack"/>
      <w:bookmarkEnd w:id="0"/>
    </w:p>
    <w:p w14:paraId="5C4C03E9" w14:textId="77777777" w:rsidR="0077422D" w:rsidRDefault="0077422D" w:rsidP="0077422D">
      <w:pPr>
        <w:suppressAutoHyphens/>
        <w:autoSpaceDE w:val="0"/>
        <w:spacing w:after="0" w:line="240" w:lineRule="auto"/>
        <w:ind w:left="0" w:right="0" w:firstLine="0"/>
        <w:rPr>
          <w:rFonts w:ascii="Calibri" w:eastAsia="Calibri" w:hAnsi="Calibri" w:cs="Calibri"/>
          <w:sz w:val="22"/>
        </w:rPr>
      </w:pPr>
    </w:p>
    <w:p w14:paraId="6BEC8D2F" w14:textId="77777777" w:rsidR="00257076"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Pr>
          <w:rFonts w:ascii="Calibri" w:eastAsia="Calibri" w:hAnsi="Calibri" w:cs="Calibri"/>
          <w:sz w:val="22"/>
        </w:rPr>
        <w:tab/>
      </w:r>
      <w:r>
        <w:rPr>
          <w:rFonts w:ascii="Calibri" w:eastAsia="Calibri" w:hAnsi="Calibri" w:cs="Calibri"/>
          <w:sz w:val="22"/>
        </w:rPr>
        <w:tab/>
      </w:r>
    </w:p>
    <w:p w14:paraId="4BAE5370" w14:textId="6CF140E7" w:rsidR="008B3A47" w:rsidRPr="008B3A47" w:rsidRDefault="008B3A47" w:rsidP="008B3A47">
      <w:pPr>
        <w:suppressAutoHyphens/>
        <w:autoSpaceDE w:val="0"/>
        <w:spacing w:after="0" w:line="240" w:lineRule="auto"/>
        <w:ind w:left="0" w:right="0" w:firstLine="0"/>
        <w:rPr>
          <w:rFonts w:ascii="Calibri" w:eastAsia="Calibri" w:hAnsi="Calibri" w:cs="Calibri"/>
          <w:sz w:val="22"/>
        </w:rPr>
      </w:pPr>
      <w:r w:rsidRPr="008B3A47">
        <w:rPr>
          <w:rFonts w:ascii="Calibri" w:eastAsia="Calibri" w:hAnsi="Calibri" w:cs="Calibri"/>
          <w:sz w:val="22"/>
          <w:lang w:val="es-CR"/>
        </w:rPr>
        <w:t>Lic. Walter González Altamirano</w:t>
      </w:r>
      <w:r w:rsidRPr="008B3A47">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MBA. Alcides Vargas Pacheco</w:t>
      </w:r>
    </w:p>
    <w:p w14:paraId="79C3BE49" w14:textId="56E5A397" w:rsidR="008B3A47" w:rsidRPr="008B3A47" w:rsidRDefault="00257076" w:rsidP="008B3A47">
      <w:pPr>
        <w:spacing w:after="0" w:line="240" w:lineRule="auto"/>
        <w:ind w:right="283"/>
        <w:jc w:val="left"/>
        <w:rPr>
          <w:rFonts w:ascii="Calibri" w:eastAsia="Calibri" w:hAnsi="Calibri" w:cs="Calibri"/>
          <w:sz w:val="22"/>
          <w:lang w:val="es-CR"/>
        </w:rPr>
      </w:pPr>
      <w:r w:rsidRPr="008B3A47">
        <w:rPr>
          <w:rFonts w:ascii="Calibri" w:eastAsia="Calibri" w:hAnsi="Calibri" w:cs="Calibri"/>
          <w:sz w:val="22"/>
          <w:lang w:val="es-CR"/>
        </w:rPr>
        <w:t>Máster</w:t>
      </w:r>
      <w:r w:rsidR="008B3A47" w:rsidRPr="008B3A47">
        <w:rPr>
          <w:rFonts w:ascii="Calibri" w:eastAsia="Calibri" w:hAnsi="Calibri" w:cs="Calibri"/>
          <w:sz w:val="22"/>
          <w:lang w:val="es-CR"/>
        </w:rPr>
        <w:t>. Rocío Torres Hernández</w:t>
      </w:r>
    </w:p>
    <w:p w14:paraId="2F17E7B5" w14:textId="77777777" w:rsidR="00257076" w:rsidRDefault="0077422D" w:rsidP="00257076">
      <w:pPr>
        <w:spacing w:after="0" w:line="240" w:lineRule="auto"/>
        <w:ind w:right="283"/>
        <w:jc w:val="left"/>
        <w:rPr>
          <w:rFonts w:ascii="Calibri" w:eastAsia="Calibri" w:hAnsi="Calibri" w:cs="Calibri"/>
          <w:sz w:val="22"/>
        </w:rPr>
      </w:pPr>
      <w:r>
        <w:rPr>
          <w:rFonts w:ascii="Calibri" w:eastAsia="Calibri" w:hAnsi="Calibri" w:cs="Calibri"/>
          <w:sz w:val="22"/>
        </w:rPr>
        <w:tab/>
      </w:r>
    </w:p>
    <w:p w14:paraId="16204D9F" w14:textId="5846CC49" w:rsidR="0077422D" w:rsidRDefault="0077422D" w:rsidP="00257076">
      <w:pPr>
        <w:spacing w:after="0" w:line="240" w:lineRule="auto"/>
        <w:ind w:right="283"/>
        <w:jc w:val="left"/>
      </w:pPr>
      <w:r>
        <w:rPr>
          <w:rFonts w:ascii="Calibri" w:eastAsia="Calibri" w:hAnsi="Calibri" w:cs="Calibri"/>
          <w:sz w:val="22"/>
        </w:rPr>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48169F92" w:rsidR="0077422D" w:rsidRPr="00981971" w:rsidRDefault="00257076">
      <w:pPr>
        <w:spacing w:after="0" w:line="240" w:lineRule="auto"/>
        <w:ind w:right="0"/>
        <w:jc w:val="left"/>
        <w:rPr>
          <w:color w:val="auto"/>
        </w:rPr>
      </w:pPr>
      <w:r>
        <w:rPr>
          <w:rFonts w:ascii="Calibri" w:eastAsia="Calibri" w:hAnsi="Calibri" w:cs="Calibri"/>
          <w:color w:val="auto"/>
          <w:sz w:val="22"/>
        </w:rPr>
        <w:t>07</w:t>
      </w:r>
      <w:r w:rsidR="0077422D" w:rsidRPr="00981971">
        <w:rPr>
          <w:rFonts w:ascii="Calibri" w:eastAsia="Calibri" w:hAnsi="Calibri" w:cs="Calibri"/>
          <w:color w:val="auto"/>
          <w:sz w:val="22"/>
        </w:rPr>
        <w:t>-</w:t>
      </w:r>
      <w:r>
        <w:rPr>
          <w:rFonts w:ascii="Calibri" w:eastAsia="Calibri" w:hAnsi="Calibri" w:cs="Calibri"/>
          <w:color w:val="auto"/>
          <w:sz w:val="22"/>
        </w:rPr>
        <w:t>0</w:t>
      </w:r>
      <w:r w:rsidR="0077422D" w:rsidRPr="00981971">
        <w:rPr>
          <w:rFonts w:ascii="Calibri" w:eastAsia="Calibri" w:hAnsi="Calibri" w:cs="Calibri"/>
          <w:color w:val="auto"/>
          <w:sz w:val="22"/>
        </w:rPr>
        <w:t>1-201</w:t>
      </w:r>
      <w:r>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8B3A47">
        <w:rPr>
          <w:rFonts w:ascii="Calibri" w:eastAsia="Calibri" w:hAnsi="Calibri" w:cs="Calibri"/>
          <w:color w:val="auto"/>
          <w:sz w:val="22"/>
        </w:rPr>
        <w:t>2:2</w:t>
      </w:r>
      <w:r w:rsidR="0077422D">
        <w:rPr>
          <w:rFonts w:ascii="Calibri" w:eastAsia="Calibri" w:hAnsi="Calibri" w:cs="Calibri"/>
          <w:color w:val="auto"/>
          <w:sz w:val="22"/>
        </w:rPr>
        <w:t>6</w:t>
      </w:r>
      <w:r w:rsidR="0077422D" w:rsidRPr="00981971">
        <w:rPr>
          <w:rFonts w:ascii="Calibri" w:eastAsia="Calibri" w:hAnsi="Calibri" w:cs="Calibri"/>
          <w:color w:val="auto"/>
          <w:sz w:val="22"/>
        </w:rPr>
        <w:t xml:space="preserve"> </w:t>
      </w:r>
      <w:r w:rsidR="0077422D">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6"/>
      <w:footerReference w:type="default" r:id="rId7"/>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293F" w14:textId="77777777" w:rsidR="0068708F" w:rsidRDefault="0068708F" w:rsidP="00C463E9">
      <w:pPr>
        <w:spacing w:after="0" w:line="240" w:lineRule="auto"/>
      </w:pPr>
      <w:r>
        <w:separator/>
      </w:r>
    </w:p>
  </w:endnote>
  <w:endnote w:type="continuationSeparator" w:id="0">
    <w:p w14:paraId="444CEFA4" w14:textId="77777777" w:rsidR="0068708F" w:rsidRDefault="0068708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9BBF" w14:textId="77777777" w:rsidR="0068708F" w:rsidRDefault="0068708F" w:rsidP="00C463E9">
      <w:pPr>
        <w:spacing w:after="0" w:line="240" w:lineRule="auto"/>
      </w:pPr>
      <w:r>
        <w:separator/>
      </w:r>
    </w:p>
  </w:footnote>
  <w:footnote w:type="continuationSeparator" w:id="0">
    <w:p w14:paraId="4B4FFB3A" w14:textId="77777777" w:rsidR="0068708F" w:rsidRDefault="0068708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257076"/>
    <w:rsid w:val="00294C9A"/>
    <w:rsid w:val="00307955"/>
    <w:rsid w:val="00413168"/>
    <w:rsid w:val="0068708F"/>
    <w:rsid w:val="0077422D"/>
    <w:rsid w:val="00856073"/>
    <w:rsid w:val="008B3A47"/>
    <w:rsid w:val="008C6887"/>
    <w:rsid w:val="00981971"/>
    <w:rsid w:val="00AC3BAD"/>
    <w:rsid w:val="00AC6EEA"/>
    <w:rsid w:val="00C463E9"/>
    <w:rsid w:val="00D84E3D"/>
    <w:rsid w:val="00DF71BB"/>
    <w:rsid w:val="00E17E16"/>
    <w:rsid w:val="00E9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 Junta Directiva de AyA </Dirigido>
    <Anno xmlns="e04dec64-bdf1-458a-aaca-59c15e0c9642">2019</Anno>
    <Fecha xmlns="e04dec64-bdf1-458a-aaca-59c15e0c9642">2019-01-01T06:00:00+00:00</Fecha>
    <Asunto xmlns="e04dec64-bdf1-458a-aaca-59c15e0c9642">INFORME DE CONTROL INTERNO 
“Análisis de las órdenes de cambio generadas en la Licitación LI-2014-00004-PRI” 
</Asunto>
  </documentManagement>
</p:properties>
</file>

<file path=customXml/itemProps1.xml><?xml version="1.0" encoding="utf-8"?>
<ds:datastoreItem xmlns:ds="http://schemas.openxmlformats.org/officeDocument/2006/customXml" ds:itemID="{DB938237-E554-45CE-9602-62C1EA279347}"/>
</file>

<file path=customXml/itemProps2.xml><?xml version="1.0" encoding="utf-8"?>
<ds:datastoreItem xmlns:ds="http://schemas.openxmlformats.org/officeDocument/2006/customXml" ds:itemID="{645E96CC-693F-4173-9B0F-94A61C63113E}"/>
</file>

<file path=customXml/itemProps3.xml><?xml version="1.0" encoding="utf-8"?>
<ds:datastoreItem xmlns:ds="http://schemas.openxmlformats.org/officeDocument/2006/customXml" ds:itemID="{3AC86819-E5AB-40F2-9D0B-67111D425233}"/>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AU-2019-00001 </dc:title>
  <dc:subject/>
  <dc:creator>Nancy Gonzalez Carrillo</dc:creator>
  <cp:keywords/>
  <cp:lastModifiedBy>Nancy Gonzalez Carrillo</cp:lastModifiedBy>
  <cp:revision>3</cp:revision>
  <cp:lastPrinted>2019-02-22T21:48:00Z</cp:lastPrinted>
  <dcterms:created xsi:type="dcterms:W3CDTF">2019-02-22T21:49:00Z</dcterms:created>
  <dcterms:modified xsi:type="dcterms:W3CDTF">2019-05-07T16:47:00Z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